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4FE9" w:rsidRPr="00AD46DD" w:rsidRDefault="00AD46DD" w:rsidP="00AD46DD">
      <w:pPr>
        <w:jc w:val="center"/>
        <w:rPr>
          <w:rFonts w:ascii="F37 Ginger" w:hAnsi="F37 Ginger"/>
          <w:sz w:val="28"/>
          <w:szCs w:val="28"/>
          <w:u w:val="single"/>
        </w:rPr>
      </w:pPr>
      <w:r w:rsidRPr="00AD46DD">
        <w:rPr>
          <w:rFonts w:ascii="F37 Ginger" w:hAnsi="F37 Ginger"/>
          <w:sz w:val="28"/>
          <w:szCs w:val="28"/>
          <w:u w:val="single"/>
        </w:rPr>
        <w:t>S</w:t>
      </w:r>
      <w:r w:rsidR="00D70A93" w:rsidRPr="00AD46DD">
        <w:rPr>
          <w:rFonts w:ascii="F37 Ginger" w:hAnsi="F37 Ginger"/>
          <w:sz w:val="28"/>
          <w:szCs w:val="28"/>
          <w:u w:val="single"/>
        </w:rPr>
        <w:t xml:space="preserve">équence de cours proposée par </w:t>
      </w:r>
      <w:r w:rsidR="00F71B0A" w:rsidRPr="00F71B0A">
        <w:rPr>
          <w:rFonts w:ascii="F37 Ginger" w:hAnsi="F37 Ginger"/>
          <w:sz w:val="28"/>
          <w:szCs w:val="28"/>
          <w:u w:val="single"/>
        </w:rPr>
        <w:t>Maximilien Barreau</w:t>
      </w:r>
      <w:r>
        <w:rPr>
          <w:rFonts w:ascii="F37 Ginger" w:hAnsi="F37 Ginger"/>
          <w:sz w:val="28"/>
          <w:szCs w:val="28"/>
          <w:u w:val="single"/>
        </w:rPr>
        <w:br/>
      </w:r>
      <w:r w:rsidR="00D70A93" w:rsidRPr="00AD46DD">
        <w:rPr>
          <w:rFonts w:ascii="F37 Ginger" w:hAnsi="F37 Ginger"/>
          <w:sz w:val="28"/>
          <w:szCs w:val="28"/>
          <w:u w:val="single"/>
        </w:rPr>
        <w:t>(</w:t>
      </w:r>
      <w:r w:rsidR="0064495D" w:rsidRPr="0064495D">
        <w:rPr>
          <w:rFonts w:ascii="F37 Ginger" w:hAnsi="F37 Ginger"/>
          <w:sz w:val="28"/>
          <w:szCs w:val="28"/>
          <w:u w:val="single"/>
        </w:rPr>
        <w:t xml:space="preserve">Institut Marie Immaculée-Montjoie </w:t>
      </w:r>
      <w:r w:rsidR="00EA0A0D">
        <w:rPr>
          <w:rFonts w:ascii="F37 Ginger" w:hAnsi="F37 Ginger"/>
          <w:sz w:val="28"/>
          <w:szCs w:val="28"/>
          <w:u w:val="single"/>
        </w:rPr>
        <w:t xml:space="preserve">à </w:t>
      </w:r>
      <w:r w:rsidR="0064495D">
        <w:rPr>
          <w:rFonts w:ascii="F37 Ginger" w:hAnsi="F37 Ginger"/>
          <w:sz w:val="28"/>
          <w:szCs w:val="28"/>
          <w:u w:val="single"/>
        </w:rPr>
        <w:t>Anderlecht</w:t>
      </w:r>
      <w:r w:rsidR="00D70A93" w:rsidRPr="00AD46DD">
        <w:rPr>
          <w:rFonts w:ascii="F37 Ginger" w:hAnsi="F37 Ginger"/>
          <w:sz w:val="28"/>
          <w:szCs w:val="28"/>
          <w:u w:val="single"/>
        </w:rPr>
        <w:t>)</w:t>
      </w:r>
    </w:p>
    <w:p w:rsidR="00AD46DD" w:rsidRDefault="00AD46DD" w:rsidP="00AD46DD">
      <w:pPr>
        <w:tabs>
          <w:tab w:val="left" w:pos="1520"/>
        </w:tabs>
        <w:rPr>
          <w:rFonts w:ascii="Garamond" w:hAnsi="Garamond"/>
          <w:b/>
        </w:rPr>
      </w:pPr>
    </w:p>
    <w:p w:rsidR="00693642" w:rsidRDefault="00693642" w:rsidP="00E878A8">
      <w:pPr>
        <w:tabs>
          <w:tab w:val="left" w:pos="1520"/>
        </w:tabs>
        <w:rPr>
          <w:rFonts w:ascii="Garamond" w:hAnsi="Garamond"/>
          <w:b/>
        </w:rPr>
      </w:pPr>
    </w:p>
    <w:p w:rsidR="009F3DFC" w:rsidRDefault="009F3DFC" w:rsidP="00E878A8">
      <w:pPr>
        <w:tabs>
          <w:tab w:val="left" w:pos="1520"/>
        </w:tabs>
        <w:rPr>
          <w:rFonts w:ascii="Garamond" w:hAnsi="Garamond"/>
          <w:b/>
        </w:rPr>
      </w:pPr>
    </w:p>
    <w:p w:rsidR="00D70A93" w:rsidRPr="00E878A8" w:rsidRDefault="00D70A93" w:rsidP="00693642">
      <w:pPr>
        <w:shd w:val="pct5" w:color="auto" w:fill="auto"/>
        <w:tabs>
          <w:tab w:val="left" w:pos="1520"/>
        </w:tabs>
        <w:rPr>
          <w:rFonts w:ascii="Garamond" w:hAnsi="Garamond"/>
          <w:b/>
        </w:rPr>
      </w:pPr>
      <w:r w:rsidRPr="00AD46DD">
        <w:rPr>
          <w:rFonts w:ascii="Garamond" w:hAnsi="Garamond"/>
          <w:b/>
        </w:rPr>
        <w:t>UAA n</w:t>
      </w:r>
      <w:r w:rsidR="004A4156">
        <w:rPr>
          <w:rFonts w:ascii="Garamond" w:hAnsi="Garamond"/>
          <w:b/>
        </w:rPr>
        <w:t>°</w:t>
      </w:r>
      <w:r w:rsidR="00E878A8">
        <w:rPr>
          <w:rFonts w:ascii="Garamond" w:hAnsi="Garamond"/>
          <w:b/>
        </w:rPr>
        <w:t> </w:t>
      </w:r>
      <w:r w:rsidR="00544F6A">
        <w:rPr>
          <w:rFonts w:ascii="Garamond" w:hAnsi="Garamond"/>
          <w:b/>
        </w:rPr>
        <w:t>1</w:t>
      </w:r>
      <w:r w:rsidRPr="00AD46DD">
        <w:rPr>
          <w:rFonts w:ascii="Garamond" w:hAnsi="Garamond"/>
          <w:b/>
        </w:rPr>
        <w:t xml:space="preserve"> : </w:t>
      </w:r>
      <w:r w:rsidR="00544F6A" w:rsidRPr="00544F6A">
        <w:rPr>
          <w:rFonts w:ascii="Garamond" w:hAnsi="Garamond"/>
        </w:rPr>
        <w:t>rechercher/collecter l’information et en garder des traces</w:t>
      </w:r>
    </w:p>
    <w:p w:rsidR="00D70A93" w:rsidRPr="00AD46DD" w:rsidRDefault="00D70A93" w:rsidP="00AD46DD">
      <w:pPr>
        <w:rPr>
          <w:rFonts w:ascii="Garamond" w:hAnsi="Garamond"/>
        </w:rPr>
      </w:pPr>
    </w:p>
    <w:p w:rsidR="00D70A93" w:rsidRPr="00E878A8" w:rsidRDefault="00D70A93" w:rsidP="00E878A8">
      <w:pPr>
        <w:tabs>
          <w:tab w:val="left" w:pos="1520"/>
        </w:tabs>
        <w:rPr>
          <w:rFonts w:ascii="Garamond" w:hAnsi="Garamond"/>
          <w:b/>
        </w:rPr>
      </w:pPr>
      <w:r w:rsidRPr="00AD46DD">
        <w:rPr>
          <w:rFonts w:ascii="Garamond" w:hAnsi="Garamond"/>
          <w:b/>
        </w:rPr>
        <w:t>Degré concerné</w:t>
      </w:r>
      <w:r w:rsidR="00E878A8">
        <w:rPr>
          <w:rFonts w:ascii="Garamond" w:hAnsi="Garamond"/>
          <w:b/>
        </w:rPr>
        <w:t xml:space="preserve"> : </w:t>
      </w:r>
      <w:r w:rsidRPr="00AD46DD">
        <w:rPr>
          <w:rFonts w:ascii="Garamond" w:hAnsi="Garamond"/>
        </w:rPr>
        <w:t>D3</w:t>
      </w:r>
    </w:p>
    <w:p w:rsidR="00D70A93" w:rsidRPr="00AD46DD" w:rsidRDefault="00D70A93" w:rsidP="00AD46DD">
      <w:pPr>
        <w:rPr>
          <w:rFonts w:ascii="Garamond" w:hAnsi="Garamond"/>
        </w:rPr>
      </w:pPr>
    </w:p>
    <w:p w:rsidR="00544F6A" w:rsidRDefault="00D70A93" w:rsidP="00AD46DD">
      <w:pPr>
        <w:tabs>
          <w:tab w:val="left" w:pos="1520"/>
        </w:tabs>
        <w:rPr>
          <w:rFonts w:ascii="Garamond" w:hAnsi="Garamond"/>
          <w:b/>
        </w:rPr>
      </w:pPr>
      <w:r w:rsidRPr="00AD46DD">
        <w:rPr>
          <w:rFonts w:ascii="Garamond" w:hAnsi="Garamond"/>
          <w:b/>
        </w:rPr>
        <w:t>Compétence</w:t>
      </w:r>
      <w:r w:rsidR="00156D7F">
        <w:rPr>
          <w:rFonts w:ascii="Garamond" w:hAnsi="Garamond"/>
          <w:b/>
        </w:rPr>
        <w:t>s</w:t>
      </w:r>
      <w:r w:rsidRPr="00AD46DD">
        <w:rPr>
          <w:rFonts w:ascii="Garamond" w:hAnsi="Garamond"/>
          <w:b/>
        </w:rPr>
        <w:t xml:space="preserve"> à développer</w:t>
      </w:r>
      <w:r w:rsidR="00DB20E6">
        <w:rPr>
          <w:rFonts w:ascii="Garamond" w:hAnsi="Garamond"/>
          <w:b/>
        </w:rPr>
        <w:t xml:space="preserve"> : </w:t>
      </w:r>
    </w:p>
    <w:p w:rsidR="00544F6A" w:rsidRPr="00544F6A" w:rsidRDefault="00544F6A" w:rsidP="00544F6A">
      <w:pPr>
        <w:pStyle w:val="Paragraphedeliste"/>
        <w:numPr>
          <w:ilvl w:val="0"/>
          <w:numId w:val="8"/>
        </w:numPr>
        <w:tabs>
          <w:tab w:val="left" w:pos="1520"/>
        </w:tabs>
        <w:rPr>
          <w:rFonts w:ascii="Garamond" w:hAnsi="Garamond"/>
          <w:b/>
        </w:rPr>
      </w:pPr>
      <w:r>
        <w:rPr>
          <w:rFonts w:ascii="Garamond" w:hAnsi="Garamond"/>
        </w:rPr>
        <w:t>p</w:t>
      </w:r>
      <w:r w:rsidRPr="00544F6A">
        <w:rPr>
          <w:rFonts w:ascii="Garamond" w:hAnsi="Garamond"/>
        </w:rPr>
        <w:t xml:space="preserve">our vérifier une information, répondre à une question, réaliser une tâche… </w:t>
      </w:r>
    </w:p>
    <w:p w:rsidR="00544F6A" w:rsidRPr="00544F6A" w:rsidRDefault="00544F6A" w:rsidP="00544F6A">
      <w:pPr>
        <w:pStyle w:val="Paragraphedeliste"/>
        <w:numPr>
          <w:ilvl w:val="0"/>
          <w:numId w:val="8"/>
        </w:numPr>
        <w:tabs>
          <w:tab w:val="left" w:pos="1520"/>
        </w:tabs>
        <w:rPr>
          <w:rFonts w:ascii="Garamond" w:hAnsi="Garamond"/>
          <w:b/>
        </w:rPr>
      </w:pPr>
      <w:r w:rsidRPr="00544F6A">
        <w:rPr>
          <w:rFonts w:ascii="Garamond" w:hAnsi="Garamond"/>
        </w:rPr>
        <w:t xml:space="preserve">naviguer dans un corpus de quelques documents transmis par le professeur </w:t>
      </w:r>
    </w:p>
    <w:p w:rsidR="006C5E60" w:rsidRPr="00544F6A" w:rsidRDefault="00544F6A" w:rsidP="00544F6A">
      <w:pPr>
        <w:pStyle w:val="Paragraphedeliste"/>
        <w:numPr>
          <w:ilvl w:val="0"/>
          <w:numId w:val="8"/>
        </w:numPr>
        <w:tabs>
          <w:tab w:val="left" w:pos="1520"/>
        </w:tabs>
        <w:rPr>
          <w:rFonts w:ascii="Garamond" w:hAnsi="Garamond"/>
          <w:b/>
        </w:rPr>
      </w:pPr>
      <w:r w:rsidRPr="00544F6A">
        <w:rPr>
          <w:rFonts w:ascii="Garamond" w:hAnsi="Garamond"/>
        </w:rPr>
        <w:t>sélectionner les informations et en garder des traces</w:t>
      </w:r>
    </w:p>
    <w:p w:rsidR="006701DC" w:rsidRDefault="006701DC" w:rsidP="006701DC">
      <w:pPr>
        <w:tabs>
          <w:tab w:val="left" w:pos="1520"/>
        </w:tabs>
        <w:rPr>
          <w:rFonts w:ascii="Garamond" w:hAnsi="Garamond"/>
          <w:b/>
        </w:rPr>
      </w:pPr>
    </w:p>
    <w:p w:rsidR="009F3DFC" w:rsidRDefault="006701DC" w:rsidP="00693642">
      <w:pPr>
        <w:shd w:val="pct5" w:color="auto" w:fill="auto"/>
        <w:tabs>
          <w:tab w:val="left" w:pos="1520"/>
        </w:tabs>
        <w:rPr>
          <w:rFonts w:ascii="Garamond" w:hAnsi="Garamond"/>
          <w:b/>
        </w:rPr>
      </w:pPr>
      <w:r w:rsidRPr="006701DC">
        <w:rPr>
          <w:rFonts w:ascii="Garamond" w:hAnsi="Garamond"/>
          <w:b/>
        </w:rPr>
        <w:t xml:space="preserve">Œuvre culturelle source : </w:t>
      </w:r>
    </w:p>
    <w:p w:rsidR="006701DC" w:rsidRPr="006701DC" w:rsidRDefault="006701DC" w:rsidP="00693642">
      <w:pPr>
        <w:shd w:val="pct5" w:color="auto" w:fill="auto"/>
        <w:tabs>
          <w:tab w:val="left" w:pos="1520"/>
        </w:tabs>
        <w:rPr>
          <w:rFonts w:ascii="Garamond" w:hAnsi="Garamond"/>
          <w:b/>
        </w:rPr>
      </w:pPr>
      <w:r w:rsidRPr="006701DC">
        <w:rPr>
          <w:rFonts w:ascii="Garamond" w:hAnsi="Garamond"/>
          <w:i/>
        </w:rPr>
        <w:t>Le Grand Menu</w:t>
      </w:r>
      <w:r w:rsidRPr="006701DC">
        <w:rPr>
          <w:rFonts w:ascii="Garamond" w:hAnsi="Garamond"/>
        </w:rPr>
        <w:t xml:space="preserve"> de Corinne </w:t>
      </w:r>
      <w:proofErr w:type="spellStart"/>
      <w:r w:rsidRPr="006701DC">
        <w:rPr>
          <w:rFonts w:ascii="Garamond" w:hAnsi="Garamond"/>
        </w:rPr>
        <w:t>Hoex</w:t>
      </w:r>
      <w:proofErr w:type="spellEnd"/>
      <w:r w:rsidR="00C84EAC">
        <w:rPr>
          <w:rFonts w:ascii="Garamond" w:hAnsi="Garamond"/>
        </w:rPr>
        <w:t xml:space="preserve"> (Bruxelles, Espace Nord, n° 355, 2017)</w:t>
      </w:r>
    </w:p>
    <w:p w:rsidR="00D70A93" w:rsidRPr="00AD46DD" w:rsidRDefault="00D70A93" w:rsidP="00AD46DD">
      <w:pPr>
        <w:tabs>
          <w:tab w:val="left" w:pos="1520"/>
        </w:tabs>
        <w:rPr>
          <w:rFonts w:ascii="Garamond" w:hAnsi="Garamond"/>
        </w:rPr>
      </w:pPr>
    </w:p>
    <w:p w:rsidR="00D70A93" w:rsidRPr="00AD46DD" w:rsidRDefault="00D70A93" w:rsidP="00AD46DD">
      <w:pPr>
        <w:tabs>
          <w:tab w:val="left" w:pos="1520"/>
        </w:tabs>
        <w:rPr>
          <w:rFonts w:ascii="Garamond" w:hAnsi="Garamond"/>
          <w:b/>
        </w:rPr>
      </w:pPr>
      <w:r w:rsidRPr="00AD46DD">
        <w:rPr>
          <w:rFonts w:ascii="Garamond" w:hAnsi="Garamond"/>
          <w:b/>
        </w:rPr>
        <w:t>Production attendue :</w:t>
      </w:r>
      <w:r w:rsidR="004A4156">
        <w:rPr>
          <w:rFonts w:ascii="Garamond" w:hAnsi="Garamond"/>
          <w:b/>
        </w:rPr>
        <w:t xml:space="preserve"> </w:t>
      </w:r>
      <w:r w:rsidR="00544F6A">
        <w:rPr>
          <w:rFonts w:ascii="Garamond" w:hAnsi="Garamond"/>
        </w:rPr>
        <w:t>c</w:t>
      </w:r>
      <w:r w:rsidR="00544F6A" w:rsidRPr="00544F6A">
        <w:rPr>
          <w:rFonts w:ascii="Garamond" w:hAnsi="Garamond"/>
        </w:rPr>
        <w:t>orpus de documents référencés</w:t>
      </w:r>
      <w:r w:rsidR="00544F6A">
        <w:rPr>
          <w:rFonts w:ascii="Garamond" w:hAnsi="Garamond"/>
        </w:rPr>
        <w:t xml:space="preserve"> et</w:t>
      </w:r>
      <w:r w:rsidR="00544F6A" w:rsidRPr="00544F6A">
        <w:rPr>
          <w:rFonts w:ascii="Garamond" w:hAnsi="Garamond"/>
        </w:rPr>
        <w:t xml:space="preserve"> organisés avec, pour chaque document, une trace de l’information sélectionnée en vue de réaliser un document synthétique reprenant ce qui traite des thèmes et de l’écriture de Corinne </w:t>
      </w:r>
      <w:proofErr w:type="spellStart"/>
      <w:r w:rsidR="00544F6A" w:rsidRPr="00544F6A">
        <w:rPr>
          <w:rFonts w:ascii="Garamond" w:hAnsi="Garamond"/>
        </w:rPr>
        <w:t>Hoex</w:t>
      </w:r>
      <w:proofErr w:type="spellEnd"/>
    </w:p>
    <w:p w:rsidR="006C5E60" w:rsidRDefault="006C5E60" w:rsidP="00AD46DD">
      <w:pPr>
        <w:tabs>
          <w:tab w:val="left" w:pos="1520"/>
        </w:tabs>
        <w:rPr>
          <w:rFonts w:ascii="Garamond" w:hAnsi="Garamond"/>
          <w:b/>
        </w:rPr>
      </w:pPr>
    </w:p>
    <w:p w:rsidR="00D70A93" w:rsidRPr="00AD46DD" w:rsidRDefault="00D70A93" w:rsidP="00AD46DD">
      <w:pPr>
        <w:tabs>
          <w:tab w:val="left" w:pos="1520"/>
        </w:tabs>
        <w:rPr>
          <w:rFonts w:ascii="Garamond" w:hAnsi="Garamond"/>
          <w:b/>
        </w:rPr>
      </w:pPr>
      <w:r w:rsidRPr="00AD46DD">
        <w:rPr>
          <w:rFonts w:ascii="Garamond" w:hAnsi="Garamond"/>
          <w:b/>
        </w:rPr>
        <w:t>Descriptif des activités :</w:t>
      </w:r>
    </w:p>
    <w:p w:rsidR="00D70A93" w:rsidRPr="00AD46DD" w:rsidRDefault="00156D7F" w:rsidP="00AD46DD">
      <w:pPr>
        <w:pStyle w:val="Paragraphedeliste"/>
        <w:numPr>
          <w:ilvl w:val="0"/>
          <w:numId w:val="4"/>
        </w:numPr>
        <w:tabs>
          <w:tab w:val="left" w:pos="1520"/>
        </w:tabs>
        <w:rPr>
          <w:rFonts w:ascii="Garamond" w:hAnsi="Garamond"/>
        </w:rPr>
      </w:pPr>
      <w:r>
        <w:rPr>
          <w:rFonts w:ascii="Garamond" w:hAnsi="Garamond"/>
        </w:rPr>
        <w:t xml:space="preserve">lecture </w:t>
      </w:r>
      <w:r w:rsidR="00544F6A">
        <w:rPr>
          <w:rFonts w:ascii="Garamond" w:hAnsi="Garamond"/>
        </w:rPr>
        <w:t xml:space="preserve">du </w:t>
      </w:r>
      <w:r w:rsidR="00544F6A" w:rsidRPr="00544F6A">
        <w:rPr>
          <w:rFonts w:ascii="Garamond" w:hAnsi="Garamond"/>
        </w:rPr>
        <w:t xml:space="preserve">dossier de presse du </w:t>
      </w:r>
      <w:r w:rsidR="00544F6A" w:rsidRPr="00544F6A">
        <w:rPr>
          <w:rFonts w:ascii="Garamond" w:hAnsi="Garamond"/>
          <w:i/>
        </w:rPr>
        <w:t>Grand Menu</w:t>
      </w:r>
      <w:r w:rsidR="00544F6A" w:rsidRPr="00544F6A">
        <w:rPr>
          <w:rFonts w:ascii="Garamond" w:hAnsi="Garamond"/>
        </w:rPr>
        <w:t xml:space="preserve"> mis à disposition des élèves</w:t>
      </w:r>
    </w:p>
    <w:p w:rsidR="00D70A93" w:rsidRPr="00AD46DD" w:rsidRDefault="00544F6A" w:rsidP="00AD46DD">
      <w:pPr>
        <w:pStyle w:val="Paragraphedeliste"/>
        <w:numPr>
          <w:ilvl w:val="0"/>
          <w:numId w:val="4"/>
        </w:numPr>
        <w:tabs>
          <w:tab w:val="left" w:pos="1520"/>
        </w:tabs>
        <w:rPr>
          <w:rFonts w:ascii="Garamond" w:hAnsi="Garamond"/>
        </w:rPr>
      </w:pPr>
      <w:r w:rsidRPr="00544F6A">
        <w:rPr>
          <w:rFonts w:ascii="Garamond" w:hAnsi="Garamond"/>
        </w:rPr>
        <w:t xml:space="preserve">surligner dans une couleur ce qui relève des thématiques exploitées dans le roman et, dans une autre, ce qui est relatif au style d’écriture de Corinne </w:t>
      </w:r>
      <w:proofErr w:type="spellStart"/>
      <w:r w:rsidRPr="00544F6A">
        <w:rPr>
          <w:rFonts w:ascii="Garamond" w:hAnsi="Garamond"/>
        </w:rPr>
        <w:t>Hoex</w:t>
      </w:r>
      <w:proofErr w:type="spellEnd"/>
    </w:p>
    <w:p w:rsidR="00D70A93" w:rsidRPr="00AD46DD" w:rsidRDefault="00544F6A" w:rsidP="00AD46DD">
      <w:pPr>
        <w:pStyle w:val="Paragraphedeliste"/>
        <w:numPr>
          <w:ilvl w:val="0"/>
          <w:numId w:val="4"/>
        </w:numPr>
        <w:tabs>
          <w:tab w:val="left" w:pos="1520"/>
        </w:tabs>
        <w:rPr>
          <w:rFonts w:ascii="Garamond" w:hAnsi="Garamond"/>
        </w:rPr>
      </w:pPr>
      <w:r w:rsidRPr="00544F6A">
        <w:rPr>
          <w:rFonts w:ascii="Garamond" w:hAnsi="Garamond"/>
        </w:rPr>
        <w:t>réalis</w:t>
      </w:r>
      <w:r>
        <w:rPr>
          <w:rFonts w:ascii="Garamond" w:hAnsi="Garamond"/>
        </w:rPr>
        <w:t>ation</w:t>
      </w:r>
      <w:r w:rsidRPr="00544F6A">
        <w:rPr>
          <w:rFonts w:ascii="Garamond" w:hAnsi="Garamond"/>
        </w:rPr>
        <w:t xml:space="preserve"> </w:t>
      </w:r>
      <w:r>
        <w:rPr>
          <w:rFonts w:ascii="Garamond" w:hAnsi="Garamond"/>
        </w:rPr>
        <w:t>d’</w:t>
      </w:r>
      <w:r w:rsidRPr="00544F6A">
        <w:rPr>
          <w:rFonts w:ascii="Garamond" w:hAnsi="Garamond"/>
        </w:rPr>
        <w:t xml:space="preserve">un texte synthétique en vue de présenter le roman pour le </w:t>
      </w:r>
      <w:r>
        <w:rPr>
          <w:rFonts w:ascii="Garamond" w:hAnsi="Garamond"/>
        </w:rPr>
        <w:t>P</w:t>
      </w:r>
      <w:r w:rsidRPr="00544F6A">
        <w:rPr>
          <w:rFonts w:ascii="Garamond" w:hAnsi="Garamond"/>
        </w:rPr>
        <w:t>rix Rossel</w:t>
      </w:r>
    </w:p>
    <w:p w:rsidR="006C5E60" w:rsidRDefault="006C5E60" w:rsidP="00AD46DD">
      <w:pPr>
        <w:tabs>
          <w:tab w:val="left" w:pos="1520"/>
        </w:tabs>
        <w:rPr>
          <w:rFonts w:ascii="Garamond" w:hAnsi="Garamond"/>
          <w:b/>
        </w:rPr>
      </w:pPr>
    </w:p>
    <w:p w:rsidR="00D70A93" w:rsidRPr="00AD46DD" w:rsidRDefault="00D70A93" w:rsidP="00AD46DD">
      <w:pPr>
        <w:tabs>
          <w:tab w:val="left" w:pos="1520"/>
        </w:tabs>
        <w:rPr>
          <w:rFonts w:ascii="Garamond" w:hAnsi="Garamond"/>
          <w:b/>
        </w:rPr>
      </w:pPr>
      <w:r w:rsidRPr="00AD46DD">
        <w:rPr>
          <w:rFonts w:ascii="Garamond" w:hAnsi="Garamond"/>
          <w:b/>
        </w:rPr>
        <w:t>Processus :</w:t>
      </w:r>
    </w:p>
    <w:p w:rsidR="00D70A93" w:rsidRPr="00AD46DD" w:rsidRDefault="00D70A93" w:rsidP="00AD46DD">
      <w:pPr>
        <w:tabs>
          <w:tab w:val="left" w:pos="1520"/>
        </w:tabs>
        <w:rPr>
          <w:rFonts w:ascii="Garamond" w:hAnsi="Garamond"/>
        </w:rPr>
      </w:pPr>
      <w:r w:rsidRPr="00AD46DD">
        <w:rPr>
          <w:rFonts w:ascii="Garamond" w:hAnsi="Garamond"/>
        </w:rPr>
        <w:t xml:space="preserve">° </w:t>
      </w:r>
      <w:r w:rsidR="007D1424">
        <w:rPr>
          <w:rFonts w:ascii="Garamond" w:hAnsi="Garamond"/>
        </w:rPr>
        <w:t>t</w:t>
      </w:r>
      <w:r w:rsidRPr="00AD46DD">
        <w:rPr>
          <w:rFonts w:ascii="Garamond" w:hAnsi="Garamond"/>
        </w:rPr>
        <w:t xml:space="preserve">ransférer : </w:t>
      </w:r>
      <w:r w:rsidR="009C5642" w:rsidRPr="009C5642">
        <w:rPr>
          <w:rFonts w:ascii="Garamond" w:hAnsi="Garamond"/>
        </w:rPr>
        <w:t xml:space="preserve">réaliser l’activité à savoir surligner dans une couleur ce qui relève des thématiques exploitées dans le roman et, dans une autre, ce qui est relatif au style d’écriture de Corinne </w:t>
      </w:r>
      <w:proofErr w:type="spellStart"/>
      <w:r w:rsidR="009C5642" w:rsidRPr="009C5642">
        <w:rPr>
          <w:rFonts w:ascii="Garamond" w:hAnsi="Garamond"/>
        </w:rPr>
        <w:t>Hoex</w:t>
      </w:r>
      <w:proofErr w:type="spellEnd"/>
    </w:p>
    <w:p w:rsidR="00D70A93" w:rsidRPr="00AD46DD" w:rsidRDefault="00D70A93" w:rsidP="00AD46DD">
      <w:pPr>
        <w:tabs>
          <w:tab w:val="left" w:pos="1520"/>
        </w:tabs>
        <w:rPr>
          <w:rFonts w:ascii="Garamond" w:hAnsi="Garamond"/>
        </w:rPr>
      </w:pPr>
      <w:r w:rsidRPr="00AD46DD">
        <w:rPr>
          <w:rFonts w:ascii="Garamond" w:hAnsi="Garamond"/>
        </w:rPr>
        <w:t xml:space="preserve">° </w:t>
      </w:r>
      <w:r w:rsidR="007D1424">
        <w:rPr>
          <w:rFonts w:ascii="Garamond" w:hAnsi="Garamond"/>
        </w:rPr>
        <w:t>a</w:t>
      </w:r>
      <w:r w:rsidRPr="00AD46DD">
        <w:rPr>
          <w:rFonts w:ascii="Garamond" w:hAnsi="Garamond"/>
        </w:rPr>
        <w:t xml:space="preserve">ppliquer : </w:t>
      </w:r>
    </w:p>
    <w:p w:rsidR="003F30EC" w:rsidRPr="003F30EC" w:rsidRDefault="003F30EC" w:rsidP="003F30EC">
      <w:pPr>
        <w:pStyle w:val="Paragraphedeliste"/>
        <w:numPr>
          <w:ilvl w:val="0"/>
          <w:numId w:val="5"/>
        </w:numPr>
        <w:tabs>
          <w:tab w:val="left" w:pos="1520"/>
        </w:tabs>
        <w:rPr>
          <w:rFonts w:ascii="Garamond" w:hAnsi="Garamond"/>
          <w:i/>
        </w:rPr>
      </w:pPr>
      <w:r w:rsidRPr="00AD46DD">
        <w:rPr>
          <w:rFonts w:ascii="Garamond" w:hAnsi="Garamond"/>
        </w:rPr>
        <w:t xml:space="preserve">avoir lu et compris (analyse préalable) </w:t>
      </w:r>
      <w:r w:rsidRPr="00AD46DD">
        <w:rPr>
          <w:rFonts w:ascii="Garamond" w:hAnsi="Garamond"/>
          <w:i/>
        </w:rPr>
        <w:t>Le Grand Menu</w:t>
      </w:r>
    </w:p>
    <w:p w:rsidR="00D70A93" w:rsidRPr="00AD46DD" w:rsidRDefault="009C5642" w:rsidP="00AD46DD">
      <w:pPr>
        <w:pStyle w:val="Paragraphedeliste"/>
        <w:numPr>
          <w:ilvl w:val="0"/>
          <w:numId w:val="5"/>
        </w:numPr>
        <w:tabs>
          <w:tab w:val="left" w:pos="1520"/>
        </w:tabs>
        <w:rPr>
          <w:rFonts w:ascii="Garamond" w:hAnsi="Garamond"/>
          <w:i/>
        </w:rPr>
      </w:pPr>
      <w:r w:rsidRPr="009C5642">
        <w:rPr>
          <w:rFonts w:ascii="Garamond" w:hAnsi="Garamond"/>
        </w:rPr>
        <w:t>identifier et comprendre la consigne de recherche</w:t>
      </w:r>
    </w:p>
    <w:p w:rsidR="00D70A93" w:rsidRPr="009C5642" w:rsidRDefault="009C5642" w:rsidP="00AD46DD">
      <w:pPr>
        <w:pStyle w:val="Paragraphedeliste"/>
        <w:numPr>
          <w:ilvl w:val="0"/>
          <w:numId w:val="5"/>
        </w:numPr>
        <w:tabs>
          <w:tab w:val="left" w:pos="1520"/>
        </w:tabs>
        <w:rPr>
          <w:rFonts w:ascii="Garamond" w:hAnsi="Garamond"/>
          <w:i/>
        </w:rPr>
      </w:pPr>
      <w:r w:rsidRPr="009C5642">
        <w:rPr>
          <w:rFonts w:ascii="Garamond" w:hAnsi="Garamond"/>
        </w:rPr>
        <w:t>sélectionner les documents exploitables dans un corpus</w:t>
      </w:r>
    </w:p>
    <w:p w:rsidR="009C5642" w:rsidRDefault="009C5642" w:rsidP="00AD46DD">
      <w:pPr>
        <w:pStyle w:val="Paragraphedeliste"/>
        <w:numPr>
          <w:ilvl w:val="0"/>
          <w:numId w:val="5"/>
        </w:numPr>
        <w:tabs>
          <w:tab w:val="left" w:pos="1520"/>
        </w:tabs>
        <w:rPr>
          <w:rFonts w:ascii="Garamond" w:hAnsi="Garamond"/>
        </w:rPr>
      </w:pPr>
      <w:r w:rsidRPr="009C5642">
        <w:rPr>
          <w:rFonts w:ascii="Garamond" w:hAnsi="Garamond"/>
        </w:rPr>
        <w:t>naviguer dans le</w:t>
      </w:r>
      <w:r>
        <w:rPr>
          <w:rFonts w:ascii="Garamond" w:hAnsi="Garamond"/>
        </w:rPr>
        <w:t>s</w:t>
      </w:r>
      <w:r w:rsidRPr="009C5642">
        <w:rPr>
          <w:rFonts w:ascii="Garamond" w:hAnsi="Garamond"/>
        </w:rPr>
        <w:t xml:space="preserve"> doc</w:t>
      </w:r>
      <w:r>
        <w:rPr>
          <w:rFonts w:ascii="Garamond" w:hAnsi="Garamond"/>
        </w:rPr>
        <w:t>uments</w:t>
      </w:r>
    </w:p>
    <w:p w:rsidR="009C5642" w:rsidRPr="009C5642" w:rsidRDefault="009C5642" w:rsidP="00AD46DD">
      <w:pPr>
        <w:pStyle w:val="Paragraphedeliste"/>
        <w:numPr>
          <w:ilvl w:val="0"/>
          <w:numId w:val="5"/>
        </w:numPr>
        <w:tabs>
          <w:tab w:val="left" w:pos="1520"/>
        </w:tabs>
        <w:rPr>
          <w:rFonts w:ascii="Garamond" w:hAnsi="Garamond"/>
        </w:rPr>
      </w:pPr>
      <w:r w:rsidRPr="009C5642">
        <w:rPr>
          <w:rFonts w:ascii="Garamond" w:hAnsi="Garamond"/>
        </w:rPr>
        <w:t>localiser et sélectionner l’inf</w:t>
      </w:r>
      <w:r>
        <w:rPr>
          <w:rFonts w:ascii="Garamond" w:hAnsi="Garamond"/>
        </w:rPr>
        <w:t>o</w:t>
      </w:r>
    </w:p>
    <w:p w:rsidR="00D70A93" w:rsidRPr="007D1424" w:rsidRDefault="00D70A93" w:rsidP="007D1424">
      <w:pPr>
        <w:tabs>
          <w:tab w:val="left" w:pos="1520"/>
        </w:tabs>
        <w:rPr>
          <w:rFonts w:ascii="Garamond" w:hAnsi="Garamond"/>
        </w:rPr>
      </w:pPr>
      <w:r w:rsidRPr="00AD46DD">
        <w:rPr>
          <w:rFonts w:ascii="Garamond" w:hAnsi="Garamond"/>
        </w:rPr>
        <w:t xml:space="preserve">° </w:t>
      </w:r>
      <w:r w:rsidR="007D1424">
        <w:rPr>
          <w:rFonts w:ascii="Garamond" w:hAnsi="Garamond"/>
        </w:rPr>
        <w:t>c</w:t>
      </w:r>
      <w:r w:rsidRPr="00AD46DD">
        <w:rPr>
          <w:rFonts w:ascii="Garamond" w:hAnsi="Garamond"/>
        </w:rPr>
        <w:t>onnaître</w:t>
      </w:r>
      <w:r w:rsidR="00C818D3">
        <w:rPr>
          <w:rFonts w:ascii="Garamond" w:hAnsi="Garamond"/>
        </w:rPr>
        <w:t xml:space="preserve"> </w:t>
      </w:r>
      <w:bookmarkStart w:id="0" w:name="_GoBack"/>
      <w:bookmarkEnd w:id="0"/>
      <w:r w:rsidRPr="00AD46DD">
        <w:rPr>
          <w:rFonts w:ascii="Garamond" w:hAnsi="Garamond"/>
        </w:rPr>
        <w:t xml:space="preserve">/ </w:t>
      </w:r>
      <w:r w:rsidR="007D1424">
        <w:rPr>
          <w:rFonts w:ascii="Garamond" w:hAnsi="Garamond"/>
        </w:rPr>
        <w:t>e</w:t>
      </w:r>
      <w:r w:rsidRPr="00AD46DD">
        <w:rPr>
          <w:rFonts w:ascii="Garamond" w:hAnsi="Garamond"/>
        </w:rPr>
        <w:t xml:space="preserve">xpliciter ses ressources (UAA 0) : </w:t>
      </w:r>
      <w:r w:rsidR="009C5642">
        <w:rPr>
          <w:rFonts w:ascii="Garamond" w:hAnsi="Garamond"/>
        </w:rPr>
        <w:t>a</w:t>
      </w:r>
      <w:r w:rsidR="009C5642" w:rsidRPr="009C5642">
        <w:rPr>
          <w:rFonts w:ascii="Garamond" w:hAnsi="Garamond"/>
        </w:rPr>
        <w:t xml:space="preserve">près la tâche, expliciter les facteurs de réussite et d’échec de l’acte de communication </w:t>
      </w:r>
      <w:r w:rsidR="009C5642">
        <w:rPr>
          <w:rFonts w:ascii="Garamond" w:hAnsi="Garamond"/>
        </w:rPr>
        <w:t>/</w:t>
      </w:r>
      <w:r w:rsidR="009C5642" w:rsidRPr="009C5642">
        <w:rPr>
          <w:rFonts w:ascii="Garamond" w:hAnsi="Garamond"/>
        </w:rPr>
        <w:t xml:space="preserve"> discuter les améliorations possibles</w:t>
      </w:r>
    </w:p>
    <w:p w:rsidR="00693642" w:rsidRDefault="00693642">
      <w:pPr>
        <w:rPr>
          <w:rFonts w:ascii="Garamond" w:hAnsi="Garamond"/>
          <w:b/>
        </w:rPr>
      </w:pPr>
    </w:p>
    <w:p w:rsidR="00D70A93" w:rsidRPr="006C5E60" w:rsidRDefault="00D70A93" w:rsidP="00693642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520"/>
        </w:tabs>
        <w:rPr>
          <w:rFonts w:ascii="Garamond" w:hAnsi="Garamond"/>
          <w:b/>
        </w:rPr>
      </w:pPr>
      <w:r w:rsidRPr="006C5E60">
        <w:rPr>
          <w:rFonts w:ascii="Garamond" w:hAnsi="Garamond"/>
          <w:b/>
        </w:rPr>
        <w:t>Ressources spécifiques :</w:t>
      </w:r>
    </w:p>
    <w:p w:rsidR="00D70A93" w:rsidRPr="00A92756" w:rsidRDefault="00B11E9B" w:rsidP="00693642">
      <w:pPr>
        <w:pStyle w:val="Paragraphedeliste"/>
        <w:numPr>
          <w:ilvl w:val="0"/>
          <w:numId w:val="5"/>
        </w:num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hanging="284"/>
        <w:rPr>
          <w:rFonts w:ascii="Garamond" w:eastAsia="Times New Roman" w:hAnsi="Garamond" w:cs="Times New Roman"/>
        </w:rPr>
      </w:pPr>
      <w:r w:rsidRPr="00A92756">
        <w:rPr>
          <w:rFonts w:ascii="Garamond" w:eastAsia="Times New Roman" w:hAnsi="Garamond" w:cs="Times New Roman"/>
          <w:i/>
          <w:iCs/>
        </w:rPr>
        <w:t>Référentiel</w:t>
      </w:r>
      <w:r w:rsidRPr="00A92756">
        <w:rPr>
          <w:rFonts w:ascii="Garamond" w:eastAsia="Times New Roman" w:hAnsi="Garamond" w:cs="Times New Roman"/>
        </w:rPr>
        <w:t xml:space="preserve"> </w:t>
      </w:r>
      <w:r w:rsidRPr="00A92756">
        <w:rPr>
          <w:rFonts w:ascii="Garamond" w:eastAsia="Times New Roman" w:hAnsi="Garamond" w:cs="Times New Roman"/>
          <w:i/>
          <w:iCs/>
        </w:rPr>
        <w:t xml:space="preserve">des compétences terminales et savoirs requis en français en humanités générales et technologiques, </w:t>
      </w:r>
      <w:r w:rsidR="00D70A93" w:rsidRPr="00A92756">
        <w:rPr>
          <w:rFonts w:ascii="Garamond" w:hAnsi="Garamond"/>
        </w:rPr>
        <w:t>pp.</w:t>
      </w:r>
      <w:r w:rsidRPr="00A92756">
        <w:rPr>
          <w:rFonts w:ascii="Garamond" w:hAnsi="Garamond"/>
        </w:rPr>
        <w:t> </w:t>
      </w:r>
      <w:r w:rsidR="00F61BE7">
        <w:rPr>
          <w:rFonts w:ascii="Garamond" w:hAnsi="Garamond"/>
        </w:rPr>
        <w:t>13</w:t>
      </w:r>
      <w:r w:rsidR="00D70A93" w:rsidRPr="00A92756">
        <w:rPr>
          <w:rFonts w:ascii="Garamond" w:hAnsi="Garamond"/>
        </w:rPr>
        <w:t>-</w:t>
      </w:r>
      <w:r w:rsidR="00F61BE7">
        <w:rPr>
          <w:rFonts w:ascii="Garamond" w:hAnsi="Garamond"/>
        </w:rPr>
        <w:t>16</w:t>
      </w:r>
    </w:p>
    <w:p w:rsidR="00D70A93" w:rsidRPr="003F30EC" w:rsidRDefault="003F30EC" w:rsidP="003F30EC">
      <w:pPr>
        <w:pStyle w:val="Paragraphedeliste"/>
        <w:numPr>
          <w:ilvl w:val="0"/>
          <w:numId w:val="5"/>
        </w:num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520"/>
        </w:tabs>
        <w:ind w:left="284" w:hanging="284"/>
        <w:rPr>
          <w:rFonts w:ascii="Garamond" w:hAnsi="Garamond"/>
        </w:rPr>
      </w:pPr>
      <w:r>
        <w:rPr>
          <w:rFonts w:ascii="Garamond" w:hAnsi="Garamond"/>
        </w:rPr>
        <w:t xml:space="preserve">Dossier de presse contenant des </w:t>
      </w:r>
      <w:r w:rsidRPr="003F30EC">
        <w:rPr>
          <w:rFonts w:ascii="Garamond" w:hAnsi="Garamond"/>
        </w:rPr>
        <w:t xml:space="preserve">documents et articles relatifs à la vie et à la carrière de Corinne </w:t>
      </w:r>
      <w:proofErr w:type="spellStart"/>
      <w:r w:rsidRPr="003F30EC">
        <w:rPr>
          <w:rFonts w:ascii="Garamond" w:hAnsi="Garamond"/>
        </w:rPr>
        <w:t>Hoex</w:t>
      </w:r>
      <w:proofErr w:type="spellEnd"/>
    </w:p>
    <w:sectPr w:rsidR="00D70A93" w:rsidRPr="003F30EC" w:rsidSect="00F96B0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F37 Ginger">
    <w:panose1 w:val="00000500000000000000"/>
    <w:charset w:val="4D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25BB"/>
    <w:multiLevelType w:val="hybridMultilevel"/>
    <w:tmpl w:val="AE3A5ECA"/>
    <w:lvl w:ilvl="0" w:tplc="67B289D4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71060"/>
    <w:multiLevelType w:val="multilevel"/>
    <w:tmpl w:val="C1DE1C8C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2" w15:restartNumberingAfterBreak="0">
    <w:nsid w:val="1C1E6A19"/>
    <w:multiLevelType w:val="hybridMultilevel"/>
    <w:tmpl w:val="945AE7A8"/>
    <w:lvl w:ilvl="0" w:tplc="67B289D4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F343A"/>
    <w:multiLevelType w:val="hybridMultilevel"/>
    <w:tmpl w:val="5A9A4FC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C1405"/>
    <w:multiLevelType w:val="hybridMultilevel"/>
    <w:tmpl w:val="7804B01E"/>
    <w:lvl w:ilvl="0" w:tplc="B082EDC0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A255F3"/>
    <w:multiLevelType w:val="multilevel"/>
    <w:tmpl w:val="4ACA9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re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8851FC4"/>
    <w:multiLevelType w:val="hybridMultilevel"/>
    <w:tmpl w:val="F45885A6"/>
    <w:lvl w:ilvl="0" w:tplc="67B289D4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B36692"/>
    <w:multiLevelType w:val="hybridMultilevel"/>
    <w:tmpl w:val="661258AE"/>
    <w:lvl w:ilvl="0" w:tplc="040C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A93"/>
    <w:rsid w:val="000C1CA2"/>
    <w:rsid w:val="000E0C06"/>
    <w:rsid w:val="00156D7F"/>
    <w:rsid w:val="001B35EA"/>
    <w:rsid w:val="00351745"/>
    <w:rsid w:val="003F30EC"/>
    <w:rsid w:val="004A4156"/>
    <w:rsid w:val="00544F6A"/>
    <w:rsid w:val="006200E0"/>
    <w:rsid w:val="0064495D"/>
    <w:rsid w:val="006701DC"/>
    <w:rsid w:val="00693642"/>
    <w:rsid w:val="006C5E60"/>
    <w:rsid w:val="007130C9"/>
    <w:rsid w:val="00753C40"/>
    <w:rsid w:val="007D1424"/>
    <w:rsid w:val="009C5642"/>
    <w:rsid w:val="009F3DFC"/>
    <w:rsid w:val="00A92756"/>
    <w:rsid w:val="00AD46DD"/>
    <w:rsid w:val="00B11E9B"/>
    <w:rsid w:val="00B5570F"/>
    <w:rsid w:val="00BA1C91"/>
    <w:rsid w:val="00C818D3"/>
    <w:rsid w:val="00C84EAC"/>
    <w:rsid w:val="00D70A93"/>
    <w:rsid w:val="00D917F7"/>
    <w:rsid w:val="00D94DC8"/>
    <w:rsid w:val="00DB20E6"/>
    <w:rsid w:val="00E011FE"/>
    <w:rsid w:val="00E878A8"/>
    <w:rsid w:val="00E92FD5"/>
    <w:rsid w:val="00EA0A0D"/>
    <w:rsid w:val="00F61BE7"/>
    <w:rsid w:val="00F71B0A"/>
    <w:rsid w:val="00F9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14A34B"/>
  <w15:chartTrackingRefBased/>
  <w15:docId w15:val="{41F19E19-70EB-1D44-9E94-4AFAFDD96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B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0E0C06"/>
    <w:pPr>
      <w:widowControl w:val="0"/>
      <w:numPr>
        <w:ilvl w:val="1"/>
        <w:numId w:val="2"/>
      </w:numPr>
      <w:autoSpaceDE w:val="0"/>
      <w:autoSpaceDN w:val="0"/>
      <w:adjustRightInd w:val="0"/>
      <w:spacing w:before="360" w:after="180"/>
      <w:ind w:left="2208" w:hanging="432"/>
      <w:jc w:val="both"/>
      <w:outlineLvl w:val="1"/>
    </w:pPr>
    <w:rPr>
      <w:rFonts w:ascii="Times New Roman" w:eastAsia="Times New Roman" w:hAnsi="Times New Roman" w:cs="Times New Roman"/>
      <w:b/>
      <w:color w:val="7F7F7F" w:themeColor="text1" w:themeTint="8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0E0C06"/>
    <w:rPr>
      <w:rFonts w:ascii="Times New Roman" w:eastAsia="Times New Roman" w:hAnsi="Times New Roman" w:cs="Times New Roman"/>
      <w:b/>
      <w:color w:val="7F7F7F" w:themeColor="text1" w:themeTint="80"/>
      <w:lang w:val="fr-FR"/>
    </w:rPr>
  </w:style>
  <w:style w:type="paragraph" w:styleId="Paragraphedeliste">
    <w:name w:val="List Paragraph"/>
    <w:basedOn w:val="Normal"/>
    <w:uiPriority w:val="34"/>
    <w:qFormat/>
    <w:rsid w:val="00D70A93"/>
    <w:pPr>
      <w:ind w:left="720"/>
      <w:contextualSpacing/>
    </w:pPr>
    <w:rPr>
      <w:rFonts w:eastAsiaTheme="minorEastAsia"/>
      <w:lang w:val="fr-FR" w:eastAsia="fr-FR"/>
    </w:rPr>
  </w:style>
  <w:style w:type="character" w:styleId="Accentuation">
    <w:name w:val="Emphasis"/>
    <w:basedOn w:val="Policepardfaut"/>
    <w:uiPriority w:val="20"/>
    <w:qFormat/>
    <w:rsid w:val="00B11E9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14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306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8</cp:revision>
  <dcterms:created xsi:type="dcterms:W3CDTF">2019-05-28T14:37:00Z</dcterms:created>
  <dcterms:modified xsi:type="dcterms:W3CDTF">2019-06-04T09:58:00Z</dcterms:modified>
</cp:coreProperties>
</file>